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43"/>
          <w:szCs w:val="43"/>
          <w:shd w:val="clear" w:fill="FFFFFF"/>
          <w:lang w:val="en-US" w:eastAsia="zh-CN"/>
        </w:rPr>
        <w:t>11月份钢材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666666"/>
          <w:spacing w:val="0"/>
          <w:sz w:val="43"/>
          <w:szCs w:val="43"/>
          <w:shd w:val="clear" w:fill="FFFFFF"/>
        </w:rPr>
        <w:t>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山东恒泰车桥有限公司根据2020年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月份生产计划，现对需求钢材进行公开招标采购，现将招标公告发布如下：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</w:rPr>
        <w:t>一、招标工程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钢材采购。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二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</w:rPr>
        <w:t>、投标申请人资质要求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投标人应是在中华人民共和国注册的具有独立法人资格的企业，具有有效、独立承担民事责任的能力，投标人应具备相关资质。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三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</w:rPr>
        <w:t>、网上招标公告公开报名日期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起止日期 20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24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日-20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20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27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四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</w:rPr>
        <w:t>、程序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㈠各竞标单位于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27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日17：00前将竞标资料递交山东恒泰车桥有限公司经营财务部。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㈡山东恒泰车桥有限公司审核相关资质后，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提供具体招标物资明细，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按流程完成招标事宜。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联 系 人：山东恒泰车桥有限公司经营财务部 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齐燕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</w:rPr>
        <w:t>联系方式：0538-7058577  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15269879769</w:t>
      </w: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 xml:space="preserve"> 山东恒泰车桥有限公司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645"/>
        <w:jc w:val="both"/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2020年8月24日</w:t>
      </w:r>
    </w:p>
    <w:bookmarkEnd w:id="0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345E"/>
    <w:rsid w:val="013246EC"/>
    <w:rsid w:val="038454F9"/>
    <w:rsid w:val="05141AA6"/>
    <w:rsid w:val="06337362"/>
    <w:rsid w:val="06B91E3C"/>
    <w:rsid w:val="083E6AE0"/>
    <w:rsid w:val="0AE0681A"/>
    <w:rsid w:val="0BFE0159"/>
    <w:rsid w:val="0CE7581D"/>
    <w:rsid w:val="0F61169D"/>
    <w:rsid w:val="109D6F54"/>
    <w:rsid w:val="162D2922"/>
    <w:rsid w:val="16F52D11"/>
    <w:rsid w:val="1D1B21D6"/>
    <w:rsid w:val="1DA76B3D"/>
    <w:rsid w:val="20190051"/>
    <w:rsid w:val="202D120D"/>
    <w:rsid w:val="212813A6"/>
    <w:rsid w:val="21B647A4"/>
    <w:rsid w:val="21D56C7B"/>
    <w:rsid w:val="25F3172D"/>
    <w:rsid w:val="28140EB2"/>
    <w:rsid w:val="315024C1"/>
    <w:rsid w:val="31DB6433"/>
    <w:rsid w:val="35DD6902"/>
    <w:rsid w:val="36107DDF"/>
    <w:rsid w:val="371B3AB0"/>
    <w:rsid w:val="37AF47F1"/>
    <w:rsid w:val="37D615DB"/>
    <w:rsid w:val="42AF63D2"/>
    <w:rsid w:val="48AA2647"/>
    <w:rsid w:val="499A466F"/>
    <w:rsid w:val="4DA834F8"/>
    <w:rsid w:val="4E293E23"/>
    <w:rsid w:val="50B134CA"/>
    <w:rsid w:val="516650EF"/>
    <w:rsid w:val="52096C94"/>
    <w:rsid w:val="53071769"/>
    <w:rsid w:val="53804F4F"/>
    <w:rsid w:val="53E64F12"/>
    <w:rsid w:val="54011B25"/>
    <w:rsid w:val="564C4B23"/>
    <w:rsid w:val="567F524C"/>
    <w:rsid w:val="56D62EAF"/>
    <w:rsid w:val="571031C2"/>
    <w:rsid w:val="57E94933"/>
    <w:rsid w:val="5A260589"/>
    <w:rsid w:val="5E9A0737"/>
    <w:rsid w:val="601E4AF1"/>
    <w:rsid w:val="6373581F"/>
    <w:rsid w:val="64D72E71"/>
    <w:rsid w:val="664571C2"/>
    <w:rsid w:val="68D17665"/>
    <w:rsid w:val="6A4A008C"/>
    <w:rsid w:val="6B554C1E"/>
    <w:rsid w:val="6B647D31"/>
    <w:rsid w:val="6E4F5E6C"/>
    <w:rsid w:val="72055672"/>
    <w:rsid w:val="72BB0F09"/>
    <w:rsid w:val="7319462D"/>
    <w:rsid w:val="734E7967"/>
    <w:rsid w:val="73C410F1"/>
    <w:rsid w:val="74F5733C"/>
    <w:rsid w:val="7D351A02"/>
    <w:rsid w:val="7F2E2DD6"/>
    <w:rsid w:val="7F96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2020-01-23T07:08:00Z</dcterms:created>
  <dc:creator>Administrator</dc:creator>
  <cp:lastModifiedBy>办公室</cp:lastModifiedBy>
  <dcterms:modified xsi:type="dcterms:W3CDTF">2020-10-09T06:48:59Z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