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50" w:afterAutospacing="0" w:line="51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666666"/>
          <w:spacing w:val="0"/>
          <w:sz w:val="43"/>
          <w:szCs w:val="43"/>
          <w:shd w:val="clear" w:fill="FFFFFF"/>
          <w:lang w:val="en-US" w:eastAsia="zh-CN"/>
        </w:rPr>
        <w:t>10月份钢材</w:t>
      </w:r>
      <w:r>
        <w:rPr>
          <w:rFonts w:ascii="方正小标宋简体" w:hAnsi="方正小标宋简体" w:eastAsia="方正小标宋简体" w:cs="方正小标宋简体"/>
          <w:i w:val="0"/>
          <w:caps w:val="0"/>
          <w:color w:val="666666"/>
          <w:spacing w:val="0"/>
          <w:sz w:val="43"/>
          <w:szCs w:val="43"/>
          <w:shd w:val="clear" w:fill="FFFFFF"/>
        </w:rPr>
        <w:t>招标公告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50" w:afterAutospacing="0" w:line="51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2"/>
          <w:szCs w:val="22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</w:rPr>
        <w:t>山东恒泰车桥有限公司根据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  <w:lang w:eastAsia="zh-CN"/>
        </w:rPr>
        <w:t>2022年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10月份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</w:rPr>
        <w:t>生产计划，现对需求钢材进行公开招标采购，现将招标公告发布如下：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50" w:afterAutospacing="0" w:line="51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2"/>
          <w:szCs w:val="22"/>
        </w:rPr>
      </w:pPr>
      <w:r>
        <w:rPr>
          <w:rFonts w:ascii="黑体" w:hAnsi="宋体" w:eastAsia="黑体" w:cs="黑体"/>
          <w:i w:val="0"/>
          <w:caps w:val="0"/>
          <w:color w:val="666666"/>
          <w:spacing w:val="0"/>
          <w:sz w:val="31"/>
          <w:szCs w:val="31"/>
          <w:shd w:val="clear" w:fill="FFFFFF"/>
        </w:rPr>
        <w:t>一、招标工程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50" w:afterAutospacing="0" w:line="51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2"/>
          <w:szCs w:val="22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</w:rPr>
        <w:t>钢材采购。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50" w:afterAutospacing="0" w:line="51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2"/>
          <w:szCs w:val="22"/>
        </w:rPr>
      </w:pPr>
      <w:r>
        <w:rPr>
          <w:rFonts w:hint="eastAsia" w:ascii="黑体" w:hAnsi="宋体" w:eastAsia="黑体" w:cs="黑体"/>
          <w:i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二</w:t>
      </w:r>
      <w:r>
        <w:rPr>
          <w:rFonts w:hint="eastAsia" w:ascii="黑体" w:hAnsi="宋体" w:eastAsia="黑体" w:cs="黑体"/>
          <w:i w:val="0"/>
          <w:caps w:val="0"/>
          <w:color w:val="666666"/>
          <w:spacing w:val="0"/>
          <w:sz w:val="31"/>
          <w:szCs w:val="31"/>
          <w:shd w:val="clear" w:fill="FFFFFF"/>
        </w:rPr>
        <w:t>、投标申请人资质要求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50" w:afterAutospacing="0" w:line="51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2"/>
          <w:szCs w:val="22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</w:rPr>
        <w:t>投标人应是在中华人民共和国注册的具有独立法人资格的企业，具有有效、独立承担民事责任的能力，投标人应具备相关资质。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50" w:afterAutospacing="0" w:line="51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2"/>
          <w:szCs w:val="22"/>
        </w:rPr>
      </w:pPr>
      <w:r>
        <w:rPr>
          <w:rFonts w:hint="eastAsia" w:ascii="黑体" w:hAnsi="宋体" w:eastAsia="黑体" w:cs="黑体"/>
          <w:i w:val="0"/>
          <w:caps w:val="0"/>
          <w:color w:val="666666"/>
          <w:spacing w:val="0"/>
          <w:sz w:val="31"/>
          <w:szCs w:val="31"/>
          <w:shd w:val="clear" w:fill="FFFFFF"/>
          <w:lang w:eastAsia="zh-CN"/>
        </w:rPr>
        <w:t>三</w:t>
      </w:r>
      <w:r>
        <w:rPr>
          <w:rFonts w:hint="eastAsia" w:ascii="黑体" w:hAnsi="宋体" w:eastAsia="黑体" w:cs="黑体"/>
          <w:i w:val="0"/>
          <w:caps w:val="0"/>
          <w:color w:val="666666"/>
          <w:spacing w:val="0"/>
          <w:sz w:val="31"/>
          <w:szCs w:val="31"/>
          <w:shd w:val="clear" w:fill="FFFFFF"/>
        </w:rPr>
        <w:t>、网上招标公告公开报名日期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50" w:afterAutospacing="0" w:line="51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2"/>
          <w:szCs w:val="22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</w:rPr>
        <w:t>起止日期 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  <w:lang w:eastAsia="zh-CN"/>
        </w:rPr>
        <w:t>2022年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10月25日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</w:rPr>
        <w:t>-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  <w:lang w:eastAsia="zh-CN"/>
        </w:rPr>
        <w:t>2022年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10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</w:rPr>
        <w:t>月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28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</w:rPr>
        <w:t>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50" w:afterAutospacing="0" w:line="51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2"/>
          <w:szCs w:val="22"/>
        </w:rPr>
      </w:pPr>
      <w:r>
        <w:rPr>
          <w:rFonts w:hint="eastAsia" w:ascii="黑体" w:hAnsi="宋体" w:eastAsia="黑体" w:cs="黑体"/>
          <w:i w:val="0"/>
          <w:caps w:val="0"/>
          <w:color w:val="666666"/>
          <w:spacing w:val="0"/>
          <w:sz w:val="31"/>
          <w:szCs w:val="31"/>
          <w:shd w:val="clear" w:fill="FFFFFF"/>
          <w:lang w:eastAsia="zh-CN"/>
        </w:rPr>
        <w:t>四</w:t>
      </w:r>
      <w:r>
        <w:rPr>
          <w:rFonts w:hint="eastAsia" w:ascii="黑体" w:hAnsi="宋体" w:eastAsia="黑体" w:cs="黑体"/>
          <w:i w:val="0"/>
          <w:caps w:val="0"/>
          <w:color w:val="666666"/>
          <w:spacing w:val="0"/>
          <w:sz w:val="31"/>
          <w:szCs w:val="31"/>
          <w:shd w:val="clear" w:fill="FFFFFF"/>
        </w:rPr>
        <w:t>、程序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50" w:afterAutospacing="0" w:line="51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2"/>
          <w:szCs w:val="22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</w:rPr>
        <w:t>㈠各竞标单位于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10月28日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</w:rPr>
        <w:t>17：00前将竞标资料递交山东恒泰车桥有限公司经营财务部。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50" w:afterAutospacing="0" w:line="51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2"/>
          <w:szCs w:val="22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</w:rPr>
        <w:t>㈡山东恒泰车桥有限公司审核相关资质后，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  <w:lang w:eastAsia="zh-CN"/>
        </w:rPr>
        <w:t>提供具体招标物资明细，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</w:rPr>
        <w:t>按流程完成招标事宜。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50" w:afterAutospacing="0" w:line="510" w:lineRule="atLeast"/>
        <w:ind w:left="0" w:right="0" w:firstLine="645"/>
        <w:jc w:val="both"/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</w:rPr>
        <w:t>联 系 人：山东恒泰车桥有限公司经营财务部  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  <w:lang w:eastAsia="zh-CN"/>
        </w:rPr>
        <w:t>齐燕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50" w:afterAutospacing="0" w:line="510" w:lineRule="atLeast"/>
        <w:ind w:left="5553" w:leftChars="588" w:right="0" w:hanging="4318" w:hangingChars="1393"/>
        <w:jc w:val="left"/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</w:rPr>
        <w:t xml:space="preserve">联系方式：0538-7058577 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15269879769</w:t>
      </w:r>
      <w:r>
        <w:rPr>
          <w:rFonts w:hint="eastAsia"/>
          <w:lang w:val="en-US" w:eastAsia="zh-CN"/>
        </w:rPr>
        <w:t xml:space="preserve">                                   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 xml:space="preserve"> 山东恒泰车桥有限公司              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50" w:afterAutospacing="0" w:line="510" w:lineRule="atLeast"/>
        <w:ind w:left="617" w:leftChars="294" w:right="0" w:firstLine="4346" w:firstLineChars="1402"/>
        <w:jc w:val="left"/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 xml:space="preserve">         2022年10月25</w:t>
      </w:r>
      <w:bookmarkStart w:id="0" w:name="_GoBack"/>
      <w:bookmarkEnd w:id="0"/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日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2NzdlMzliYjhhMzhmYmUxYmJjNjFlYjAyZGZhYjkifQ=="/>
  </w:docVars>
  <w:rsids>
    <w:rsidRoot w:val="00000000"/>
    <w:rsid w:val="0073345E"/>
    <w:rsid w:val="013246EC"/>
    <w:rsid w:val="038454F9"/>
    <w:rsid w:val="05141AA6"/>
    <w:rsid w:val="059B40E9"/>
    <w:rsid w:val="06337362"/>
    <w:rsid w:val="06B91E3C"/>
    <w:rsid w:val="083E6AE0"/>
    <w:rsid w:val="0AE0681A"/>
    <w:rsid w:val="0BFE0159"/>
    <w:rsid w:val="0CE7581D"/>
    <w:rsid w:val="0CF16EDE"/>
    <w:rsid w:val="0F61169D"/>
    <w:rsid w:val="109D6F54"/>
    <w:rsid w:val="162D2922"/>
    <w:rsid w:val="1649185B"/>
    <w:rsid w:val="16514DA0"/>
    <w:rsid w:val="16F52D11"/>
    <w:rsid w:val="1D1B21D6"/>
    <w:rsid w:val="1DA76B3D"/>
    <w:rsid w:val="1ECE5F26"/>
    <w:rsid w:val="20190051"/>
    <w:rsid w:val="202D120D"/>
    <w:rsid w:val="212813A6"/>
    <w:rsid w:val="21B647A4"/>
    <w:rsid w:val="21D3026A"/>
    <w:rsid w:val="21D56C7B"/>
    <w:rsid w:val="25F3172D"/>
    <w:rsid w:val="26822AA8"/>
    <w:rsid w:val="28140EB2"/>
    <w:rsid w:val="315024C1"/>
    <w:rsid w:val="31DB6433"/>
    <w:rsid w:val="35DD6902"/>
    <w:rsid w:val="36107DDF"/>
    <w:rsid w:val="371B3AB0"/>
    <w:rsid w:val="37AF47F1"/>
    <w:rsid w:val="37D615DB"/>
    <w:rsid w:val="3F0D2075"/>
    <w:rsid w:val="3F2636E9"/>
    <w:rsid w:val="42AF63D2"/>
    <w:rsid w:val="46EF38C1"/>
    <w:rsid w:val="47404218"/>
    <w:rsid w:val="48AA2647"/>
    <w:rsid w:val="499A466F"/>
    <w:rsid w:val="4D827572"/>
    <w:rsid w:val="4DA834F8"/>
    <w:rsid w:val="4E293E23"/>
    <w:rsid w:val="4F533E45"/>
    <w:rsid w:val="4FB37368"/>
    <w:rsid w:val="50B134CA"/>
    <w:rsid w:val="512257BB"/>
    <w:rsid w:val="516650EF"/>
    <w:rsid w:val="52096C94"/>
    <w:rsid w:val="52D46347"/>
    <w:rsid w:val="53071769"/>
    <w:rsid w:val="53804F4F"/>
    <w:rsid w:val="53E64F12"/>
    <w:rsid w:val="54011B25"/>
    <w:rsid w:val="547B7DF6"/>
    <w:rsid w:val="564C4B23"/>
    <w:rsid w:val="567F524C"/>
    <w:rsid w:val="56D62EAF"/>
    <w:rsid w:val="571031C2"/>
    <w:rsid w:val="57E94933"/>
    <w:rsid w:val="59003E24"/>
    <w:rsid w:val="5A260589"/>
    <w:rsid w:val="5BDF1FCB"/>
    <w:rsid w:val="5E9A0737"/>
    <w:rsid w:val="601E4AF1"/>
    <w:rsid w:val="6373581F"/>
    <w:rsid w:val="64D72E71"/>
    <w:rsid w:val="65207448"/>
    <w:rsid w:val="664571C2"/>
    <w:rsid w:val="678673E4"/>
    <w:rsid w:val="68D17665"/>
    <w:rsid w:val="6A4A008C"/>
    <w:rsid w:val="6B554C1E"/>
    <w:rsid w:val="6B647D31"/>
    <w:rsid w:val="6E4F5E6C"/>
    <w:rsid w:val="72055672"/>
    <w:rsid w:val="72BB0F09"/>
    <w:rsid w:val="7319462D"/>
    <w:rsid w:val="734E7967"/>
    <w:rsid w:val="73C410F1"/>
    <w:rsid w:val="74F5733C"/>
    <w:rsid w:val="7D351A02"/>
    <w:rsid w:val="7F2E2DD6"/>
    <w:rsid w:val="7F96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332</Characters>
  <Lines>0</Lines>
  <Paragraphs>0</Paragraphs>
  <TotalTime>44</TotalTime>
  <ScaleCrop>false</ScaleCrop>
  <LinksUpToDate>false</LinksUpToDate>
  <CharactersWithSpaces>404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2020-01-23T07:08:00Z</dcterms:created>
  <dc:creator>Administrator</dc:creator>
  <cp:lastModifiedBy>Administrator</cp:lastModifiedBy>
  <dcterms:modified xsi:type="dcterms:W3CDTF">2022-12-11T08:18:48Z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494A4AD25F374807995D300E0DF65463</vt:lpwstr>
  </property>
</Properties>
</file>